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Deal win video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Leveraging the power of a sales win can be an incredibly powerful teaching and motivation tool. Recording these as video can be even more powerful as they can be widely shared throughout your organization. Below are two templates for how to organize your deal win stories for video:</w:t>
      </w:r>
    </w:p>
    <w:p w:rsidR="00000000" w:rsidDel="00000000" w:rsidP="00000000" w:rsidRDefault="00000000" w:rsidRPr="00000000" w14:paraId="00000004">
      <w:pPr>
        <w:spacing w:after="0" w:line="276" w:lineRule="auto"/>
        <w:rPr>
          <w:color w:val="2f2e2e"/>
        </w:rPr>
      </w:pPr>
      <w:r w:rsidDel="00000000" w:rsidR="00000000" w:rsidRPr="00000000">
        <w:rPr>
          <w:rtl w:val="0"/>
        </w:rPr>
      </w:r>
    </w:p>
    <w:tbl>
      <w:tblPr>
        <w:tblStyle w:val="Table1"/>
        <w:tblW w:w="1363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35"/>
        <w:tblGridChange w:id="0">
          <w:tblGrid>
            <w:gridCol w:w="1363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5">
            <w:pPr>
              <w:widowControl w:val="0"/>
              <w:spacing w:after="0" w:line="240" w:lineRule="auto"/>
              <w:rPr>
                <w:b w:val="1"/>
                <w:color w:val="ffffff"/>
                <w:sz w:val="24"/>
                <w:szCs w:val="24"/>
              </w:rPr>
            </w:pPr>
            <w:r w:rsidDel="00000000" w:rsidR="00000000" w:rsidRPr="00000000">
              <w:rPr>
                <w:b w:val="1"/>
                <w:color w:val="ffffff"/>
                <w:sz w:val="24"/>
                <w:szCs w:val="24"/>
                <w:rtl w:val="0"/>
              </w:rPr>
              <w:t xml:space="preserve">Deal win template 1: customer-focused</w:t>
            </w:r>
          </w:p>
        </w:tc>
      </w:tr>
      <w:tr>
        <w:trPr>
          <w:cantSplit w:val="0"/>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240" w:lineRule="auto"/>
              <w:rPr>
                <w:i w:val="1"/>
                <w:color w:val="2f2e2e"/>
              </w:rPr>
            </w:pPr>
            <w:r w:rsidDel="00000000" w:rsidR="00000000" w:rsidRPr="00000000">
              <w:rPr>
                <w:i w:val="1"/>
                <w:color w:val="2f2e2e"/>
                <w:rtl w:val="0"/>
              </w:rPr>
              <w:t xml:space="preserve">Part 1: 3 mins</w:t>
            </w:r>
          </w:p>
          <w:p w:rsidR="00000000" w:rsidDel="00000000" w:rsidP="00000000" w:rsidRDefault="00000000" w:rsidRPr="00000000" w14:paraId="00000007">
            <w:pPr>
              <w:widowControl w:val="0"/>
              <w:spacing w:after="0" w:line="240" w:lineRule="auto"/>
              <w:rPr>
                <w:color w:val="2f2e2e"/>
              </w:rPr>
            </w:pPr>
            <w:r w:rsidDel="00000000" w:rsidR="00000000" w:rsidRPr="00000000">
              <w:rPr>
                <w:color w:val="2f2e2e"/>
                <w:rtl w:val="0"/>
              </w:rPr>
              <w:t xml:space="preserve">Start with the problem we are addressing for this customer. </w:t>
            </w:r>
          </w:p>
          <w:p w:rsidR="00000000" w:rsidDel="00000000" w:rsidP="00000000" w:rsidRDefault="00000000" w:rsidRPr="00000000" w14:paraId="00000008">
            <w:pPr>
              <w:widowControl w:val="0"/>
              <w:spacing w:after="0" w:line="240" w:lineRule="auto"/>
              <w:rPr>
                <w:color w:val="2f2e2e"/>
              </w:rPr>
            </w:pPr>
            <w:r w:rsidDel="00000000" w:rsidR="00000000" w:rsidRPr="00000000">
              <w:rPr>
                <w:color w:val="2f2e2e"/>
                <w:rtl w:val="0"/>
              </w:rPr>
              <w:t xml:space="preserve">What is the customer use case? What is the customer business type? What does the customer need from your company?</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240" w:lineRule="auto"/>
              <w:rPr>
                <w:i w:val="1"/>
                <w:color w:val="2f2e2e"/>
              </w:rPr>
            </w:pPr>
            <w:r w:rsidDel="00000000" w:rsidR="00000000" w:rsidRPr="00000000">
              <w:rPr>
                <w:i w:val="1"/>
                <w:color w:val="2f2e2e"/>
                <w:rtl w:val="0"/>
              </w:rPr>
              <w:t xml:space="preserve">Part 2: 3-4 mins</w:t>
            </w:r>
          </w:p>
          <w:p w:rsidR="00000000" w:rsidDel="00000000" w:rsidP="00000000" w:rsidRDefault="00000000" w:rsidRPr="00000000" w14:paraId="0000000A">
            <w:pPr>
              <w:widowControl w:val="0"/>
              <w:spacing w:after="0" w:line="240" w:lineRule="auto"/>
              <w:rPr>
                <w:color w:val="2f2e2e"/>
              </w:rPr>
            </w:pPr>
            <w:r w:rsidDel="00000000" w:rsidR="00000000" w:rsidRPr="00000000">
              <w:rPr>
                <w:color w:val="2f2e2e"/>
                <w:rtl w:val="0"/>
              </w:rPr>
              <w:t xml:space="preserve">Let’s hear from the customer:</w:t>
            </w:r>
          </w:p>
          <w:p w:rsidR="00000000" w:rsidDel="00000000" w:rsidP="00000000" w:rsidRDefault="00000000" w:rsidRPr="00000000" w14:paraId="0000000B">
            <w:pPr>
              <w:widowControl w:val="0"/>
              <w:numPr>
                <w:ilvl w:val="0"/>
                <w:numId w:val="1"/>
              </w:numPr>
              <w:spacing w:after="0" w:line="240" w:lineRule="auto"/>
              <w:ind w:left="720" w:hanging="360"/>
              <w:rPr>
                <w:color w:val="2f2e2e"/>
              </w:rPr>
            </w:pPr>
            <w:r w:rsidDel="00000000" w:rsidR="00000000" w:rsidRPr="00000000">
              <w:rPr>
                <w:color w:val="2f2e2e"/>
                <w:rtl w:val="0"/>
              </w:rPr>
              <w:t xml:space="preserve">Why are you using [our solution]?</w:t>
            </w:r>
          </w:p>
          <w:p w:rsidR="00000000" w:rsidDel="00000000" w:rsidP="00000000" w:rsidRDefault="00000000" w:rsidRPr="00000000" w14:paraId="0000000C">
            <w:pPr>
              <w:widowControl w:val="0"/>
              <w:numPr>
                <w:ilvl w:val="0"/>
                <w:numId w:val="1"/>
              </w:numPr>
              <w:spacing w:after="0" w:line="240" w:lineRule="auto"/>
              <w:ind w:left="720" w:hanging="360"/>
              <w:rPr>
                <w:color w:val="2f2e2e"/>
              </w:rPr>
            </w:pPr>
            <w:r w:rsidDel="00000000" w:rsidR="00000000" w:rsidRPr="00000000">
              <w:rPr>
                <w:color w:val="2f2e2e"/>
                <w:rtl w:val="0"/>
              </w:rPr>
              <w:t xml:space="preserve">What made you come to [our organization]?</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240" w:lineRule="auto"/>
              <w:rPr>
                <w:i w:val="1"/>
                <w:color w:val="2f2e2e"/>
              </w:rPr>
            </w:pPr>
            <w:r w:rsidDel="00000000" w:rsidR="00000000" w:rsidRPr="00000000">
              <w:rPr>
                <w:i w:val="1"/>
                <w:color w:val="2f2e2e"/>
                <w:rtl w:val="0"/>
              </w:rPr>
              <w:t xml:space="preserve">Part 3 (Close): 1 min</w:t>
            </w:r>
          </w:p>
          <w:p w:rsidR="00000000" w:rsidDel="00000000" w:rsidP="00000000" w:rsidRDefault="00000000" w:rsidRPr="00000000" w14:paraId="0000000E">
            <w:pPr>
              <w:widowControl w:val="0"/>
              <w:spacing w:after="0" w:line="240" w:lineRule="auto"/>
              <w:rPr>
                <w:color w:val="2f2e2e"/>
              </w:rPr>
            </w:pPr>
            <w:r w:rsidDel="00000000" w:rsidR="00000000" w:rsidRPr="00000000">
              <w:rPr>
                <w:color w:val="2f2e2e"/>
                <w:rtl w:val="0"/>
              </w:rPr>
              <w:t xml:space="preserve">Summarize what we do for this customer and how it is helping them</w:t>
            </w:r>
          </w:p>
        </w:tc>
      </w:tr>
    </w:tbl>
    <w:p w:rsidR="00000000" w:rsidDel="00000000" w:rsidP="00000000" w:rsidRDefault="00000000" w:rsidRPr="00000000" w14:paraId="0000000F">
      <w:pPr>
        <w:spacing w:after="0" w:line="276" w:lineRule="auto"/>
        <w:rPr>
          <w:color w:val="2f2e2e"/>
        </w:rPr>
      </w:pPr>
      <w:r w:rsidDel="00000000" w:rsidR="00000000" w:rsidRPr="00000000">
        <w:rPr>
          <w:rtl w:val="0"/>
        </w:rPr>
      </w:r>
    </w:p>
    <w:p w:rsidR="00000000" w:rsidDel="00000000" w:rsidP="00000000" w:rsidRDefault="00000000" w:rsidRPr="00000000" w14:paraId="00000010">
      <w:pPr>
        <w:spacing w:after="0" w:line="276" w:lineRule="auto"/>
        <w:rPr>
          <w:rFonts w:ascii="Arial" w:cs="Arial" w:eastAsia="Arial" w:hAnsi="Arial"/>
          <w:color w:val="2f2e2e"/>
        </w:rPr>
      </w:pPr>
      <w:r w:rsidDel="00000000" w:rsidR="00000000" w:rsidRPr="00000000">
        <w:rPr>
          <w:rtl w:val="0"/>
        </w:rPr>
      </w:r>
    </w:p>
    <w:tbl>
      <w:tblPr>
        <w:tblStyle w:val="Table2"/>
        <w:tblW w:w="1363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35"/>
        <w:tblGridChange w:id="0">
          <w:tblGrid>
            <w:gridCol w:w="1363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240" w:lineRule="auto"/>
              <w:rPr>
                <w:b w:val="1"/>
                <w:color w:val="ffffff"/>
                <w:sz w:val="24"/>
                <w:szCs w:val="24"/>
              </w:rPr>
            </w:pPr>
            <w:r w:rsidDel="00000000" w:rsidR="00000000" w:rsidRPr="00000000">
              <w:rPr>
                <w:b w:val="1"/>
                <w:color w:val="ffffff"/>
                <w:sz w:val="24"/>
                <w:szCs w:val="24"/>
                <w:rtl w:val="0"/>
              </w:rPr>
              <w:t xml:space="preserve">Deal win template 2: sales-rep-focused</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240" w:lineRule="auto"/>
              <w:rPr>
                <w:b w:val="1"/>
                <w:color w:val="2f2e2e"/>
              </w:rPr>
            </w:pPr>
            <w:r w:rsidDel="00000000" w:rsidR="00000000" w:rsidRPr="00000000">
              <w:rPr>
                <w:b w:val="1"/>
                <w:color w:val="2f2e2e"/>
                <w:rtl w:val="0"/>
              </w:rPr>
              <w:t xml:space="preserve">Part 1: Show me the money</w:t>
            </w:r>
          </w:p>
          <w:p w:rsidR="00000000" w:rsidDel="00000000" w:rsidP="00000000" w:rsidRDefault="00000000" w:rsidRPr="00000000" w14:paraId="00000013">
            <w:pPr>
              <w:widowControl w:val="0"/>
              <w:spacing w:after="0" w:line="240" w:lineRule="auto"/>
              <w:rPr>
                <w:color w:val="2f2e2e"/>
              </w:rPr>
            </w:pPr>
            <w:r w:rsidDel="00000000" w:rsidR="00000000" w:rsidRPr="00000000">
              <w:rPr>
                <w:color w:val="2f2e2e"/>
                <w:rtl w:val="0"/>
              </w:rPr>
              <w:t xml:space="preserve">Share the headlines of the deal - deal size, value, the term, what products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40" w:lineRule="auto"/>
              <w:rPr>
                <w:b w:val="1"/>
                <w:color w:val="2f2e2e"/>
              </w:rPr>
            </w:pPr>
            <w:r w:rsidDel="00000000" w:rsidR="00000000" w:rsidRPr="00000000">
              <w:rPr>
                <w:b w:val="1"/>
                <w:color w:val="2f2e2e"/>
                <w:rtl w:val="0"/>
              </w:rPr>
              <w:t xml:space="preserve">Part 2: Who is this for?</w:t>
            </w:r>
          </w:p>
          <w:p w:rsidR="00000000" w:rsidDel="00000000" w:rsidP="00000000" w:rsidRDefault="00000000" w:rsidRPr="00000000" w14:paraId="00000015">
            <w:pPr>
              <w:widowControl w:val="0"/>
              <w:spacing w:after="0" w:line="240" w:lineRule="auto"/>
              <w:rPr>
                <w:color w:val="2f2e2e"/>
              </w:rPr>
            </w:pPr>
            <w:r w:rsidDel="00000000" w:rsidR="00000000" w:rsidRPr="00000000">
              <w:rPr>
                <w:color w:val="2f2e2e"/>
                <w:rtl w:val="0"/>
              </w:rPr>
              <w:t xml:space="preserve">Focus on how big the company is versus what you sold them; their number of employees, revenue, or turnover. Include industry sector and geography to help make comparisons.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240" w:lineRule="auto"/>
              <w:rPr>
                <w:b w:val="1"/>
                <w:color w:val="2f2e2e"/>
              </w:rPr>
            </w:pPr>
            <w:r w:rsidDel="00000000" w:rsidR="00000000" w:rsidRPr="00000000">
              <w:rPr>
                <w:b w:val="1"/>
                <w:color w:val="2f2e2e"/>
                <w:rtl w:val="0"/>
              </w:rPr>
              <w:t xml:space="preserve">Part 3: What was the use case or challenge?</w:t>
            </w:r>
          </w:p>
          <w:p w:rsidR="00000000" w:rsidDel="00000000" w:rsidP="00000000" w:rsidRDefault="00000000" w:rsidRPr="00000000" w14:paraId="00000017">
            <w:pPr>
              <w:widowControl w:val="0"/>
              <w:spacing w:after="0" w:line="240" w:lineRule="auto"/>
              <w:rPr>
                <w:color w:val="2f2e2e"/>
              </w:rPr>
            </w:pPr>
            <w:r w:rsidDel="00000000" w:rsidR="00000000" w:rsidRPr="00000000">
              <w:rPr>
                <w:color w:val="2f2e2e"/>
                <w:rtl w:val="0"/>
              </w:rPr>
              <w:t xml:space="preserve">As concisely as possible, explain the biggest problem that you solved with our solution. Which stakeholders were involved? How did you leverage your champion (define champion)?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rPr>
                <w:b w:val="1"/>
                <w:color w:val="2f2e2e"/>
              </w:rPr>
            </w:pPr>
            <w:r w:rsidDel="00000000" w:rsidR="00000000" w:rsidRPr="00000000">
              <w:rPr>
                <w:b w:val="1"/>
                <w:color w:val="2f2e2e"/>
                <w:rtl w:val="0"/>
              </w:rPr>
              <w:t xml:space="preserve">Part 4: Where did the deal get difficult?</w:t>
            </w:r>
          </w:p>
          <w:p w:rsidR="00000000" w:rsidDel="00000000" w:rsidP="00000000" w:rsidRDefault="00000000" w:rsidRPr="00000000" w14:paraId="00000019">
            <w:pPr>
              <w:widowControl w:val="0"/>
              <w:spacing w:after="0" w:line="240" w:lineRule="auto"/>
              <w:rPr>
                <w:color w:val="2f2e2e"/>
              </w:rPr>
            </w:pPr>
            <w:r w:rsidDel="00000000" w:rsidR="00000000" w:rsidRPr="00000000">
              <w:rPr>
                <w:color w:val="2f2e2e"/>
                <w:rtl w:val="0"/>
              </w:rPr>
              <w:t xml:space="preserve">What obstacles did you overcome?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240" w:lineRule="auto"/>
              <w:rPr>
                <w:b w:val="1"/>
                <w:color w:val="2f2e2e"/>
              </w:rPr>
            </w:pPr>
            <w:r w:rsidDel="00000000" w:rsidR="00000000" w:rsidRPr="00000000">
              <w:rPr>
                <w:b w:val="1"/>
                <w:color w:val="2f2e2e"/>
                <w:rtl w:val="0"/>
              </w:rPr>
              <w:t xml:space="preserve">Part 5: Sum it all up</w:t>
            </w:r>
          </w:p>
          <w:p w:rsidR="00000000" w:rsidDel="00000000" w:rsidP="00000000" w:rsidRDefault="00000000" w:rsidRPr="00000000" w14:paraId="0000001B">
            <w:pPr>
              <w:widowControl w:val="0"/>
              <w:spacing w:after="0" w:line="240" w:lineRule="auto"/>
              <w:rPr>
                <w:color w:val="2f2e2e"/>
              </w:rPr>
            </w:pPr>
            <w:r w:rsidDel="00000000" w:rsidR="00000000" w:rsidRPr="00000000">
              <w:rPr>
                <w:color w:val="2f2e2e"/>
                <w:rtl w:val="0"/>
              </w:rPr>
              <w:t xml:space="preserve">Repeat the most important points from the above sections and explain what you will be doing with the customer next.</w:t>
            </w:r>
          </w:p>
        </w:tc>
      </w:tr>
    </w:tbl>
    <w:p w:rsidR="00000000" w:rsidDel="00000000" w:rsidP="00000000" w:rsidRDefault="00000000" w:rsidRPr="00000000" w14:paraId="0000001C">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3.png"/>
          <a:graphic>
            <a:graphicData uri="http://schemas.openxmlformats.org/drawingml/2006/picture">
              <pic:pic>
                <pic:nvPicPr>
                  <pic:cNvPr id="0" name="image3.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Deal win video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